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4D" w:rsidRDefault="00AF565E" w:rsidP="00AF565E">
      <w:pPr>
        <w:bidi/>
        <w:jc w:val="center"/>
        <w:rPr>
          <w:rFonts w:cs="B Zar"/>
          <w:b/>
          <w:bCs/>
          <w:sz w:val="30"/>
          <w:szCs w:val="30"/>
          <w:rtl/>
          <w:lang w:bidi="fa-IR"/>
        </w:rPr>
      </w:pPr>
      <w:r w:rsidRPr="002E7E5E">
        <w:rPr>
          <w:rFonts w:cs="B Zar" w:hint="cs"/>
          <w:b/>
          <w:bCs/>
          <w:sz w:val="30"/>
          <w:szCs w:val="30"/>
          <w:rtl/>
          <w:lang w:bidi="fa-IR"/>
        </w:rPr>
        <w:t>راهنمای تکمیل فرم های پذیرش</w:t>
      </w:r>
    </w:p>
    <w:p w:rsidR="00EB6CD3" w:rsidRDefault="00EB6CD3" w:rsidP="00EB6CD3">
      <w:pPr>
        <w:bidi/>
        <w:jc w:val="center"/>
        <w:rPr>
          <w:rFonts w:cs="B Zar"/>
          <w:b/>
          <w:bCs/>
          <w:sz w:val="30"/>
          <w:szCs w:val="30"/>
          <w:rtl/>
          <w:lang w:bidi="fa-IR"/>
        </w:rPr>
      </w:pPr>
    </w:p>
    <w:p w:rsidR="00EB6CD3" w:rsidRPr="00EB6CD3" w:rsidRDefault="00EB6CD3" w:rsidP="00E5403F">
      <w:pPr>
        <w:pStyle w:val="ListParagraph"/>
        <w:numPr>
          <w:ilvl w:val="0"/>
          <w:numId w:val="1"/>
        </w:numPr>
        <w:bidi/>
        <w:jc w:val="both"/>
        <w:rPr>
          <w:rFonts w:cs="B Zar"/>
          <w:rtl/>
          <w:lang w:bidi="fa-IR"/>
        </w:rPr>
      </w:pPr>
      <w:r w:rsidRPr="00DA35E1">
        <w:rPr>
          <w:rFonts w:cs="B Zar" w:hint="cs"/>
          <w:rtl/>
          <w:lang w:bidi="fa-IR"/>
        </w:rPr>
        <w:t xml:space="preserve">با </w:t>
      </w:r>
      <w:r>
        <w:rPr>
          <w:rFonts w:cs="B Zar" w:hint="cs"/>
          <w:rtl/>
          <w:lang w:bidi="fa-IR"/>
        </w:rPr>
        <w:t>توجه به اینکه طرف قرار داد مرکز رشد</w:t>
      </w:r>
      <w:r w:rsidR="00E5403F">
        <w:rPr>
          <w:rFonts w:cs="B Zar" w:hint="cs"/>
          <w:rtl/>
          <w:lang w:bidi="fa-IR"/>
        </w:rPr>
        <w:t>،</w:t>
      </w:r>
      <w:r>
        <w:rPr>
          <w:rFonts w:cs="B Zar" w:hint="cs"/>
          <w:rtl/>
          <w:lang w:bidi="fa-IR"/>
        </w:rPr>
        <w:t xml:space="preserve"> در دوره رشد</w:t>
      </w:r>
      <w:r w:rsidR="00E5403F">
        <w:rPr>
          <w:rFonts w:cs="B Zar" w:hint="cs"/>
          <w:rtl/>
          <w:lang w:bidi="fa-IR"/>
        </w:rPr>
        <w:t>،</w:t>
      </w:r>
      <w:r>
        <w:rPr>
          <w:rFonts w:cs="B Zar" w:hint="cs"/>
          <w:rtl/>
          <w:lang w:bidi="fa-IR"/>
        </w:rPr>
        <w:t xml:space="preserve"> شخصیت حقوقی و نه حقیقی می باشد، لذا تسهیلات تخصیص یافته به شرکت تعلق می گیرد.بنابراین در صورتیکه دارندگان حق امضاء عینا پیشنهاد دهندگان طرح و مالکان معنوی طرح نباشند لازم است نسبت به تفویض امتیازات طرح به نام شرکت اقدام نمایند. لذا لازم است در انتخاب اعضای اصلی شرکت و دارندگان حق امضاء دقت کافی به عمل آید.</w:t>
      </w:r>
    </w:p>
    <w:p w:rsidR="00AF565E" w:rsidRPr="00DA35E1" w:rsidRDefault="002E7E5E" w:rsidP="001F2A56">
      <w:pPr>
        <w:pStyle w:val="ListParagraph"/>
        <w:numPr>
          <w:ilvl w:val="0"/>
          <w:numId w:val="1"/>
        </w:numPr>
        <w:bidi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عنوان ایده</w:t>
      </w:r>
      <w:r w:rsidR="001F2A56">
        <w:rPr>
          <w:rFonts w:cs="B Zar"/>
          <w:lang w:bidi="fa-IR"/>
        </w:rPr>
        <w:t>:</w:t>
      </w:r>
      <w:r w:rsidRPr="00C6279E">
        <w:rPr>
          <w:rFonts w:cs="B Zar" w:hint="cs"/>
          <w:b/>
          <w:bCs/>
          <w:i/>
          <w:iCs/>
          <w:rtl/>
          <w:lang w:bidi="fa-IR"/>
        </w:rPr>
        <w:t xml:space="preserve"> </w:t>
      </w:r>
      <w:r w:rsidR="00AF565E" w:rsidRPr="00DA35E1">
        <w:rPr>
          <w:rFonts w:cs="B Zar" w:hint="cs"/>
          <w:rtl/>
          <w:lang w:bidi="fa-IR"/>
        </w:rPr>
        <w:t>با توجه</w:t>
      </w:r>
      <w:r w:rsidR="00616C7C">
        <w:rPr>
          <w:rFonts w:cs="B Zar" w:hint="cs"/>
          <w:rtl/>
          <w:lang w:bidi="fa-IR"/>
        </w:rPr>
        <w:t xml:space="preserve"> به اینکه فرآیند اجرای طرح </w:t>
      </w:r>
      <w:r w:rsidR="00AF565E" w:rsidRPr="00DA35E1">
        <w:rPr>
          <w:rFonts w:cs="B Zar" w:hint="cs"/>
          <w:rtl/>
          <w:lang w:bidi="fa-IR"/>
        </w:rPr>
        <w:t>توسط ناظرین متخصص بصورت دوره ای مورد ارزیابی فنی و تخصص</w:t>
      </w:r>
      <w:r>
        <w:rPr>
          <w:rFonts w:cs="B Zar" w:hint="cs"/>
          <w:rtl/>
          <w:lang w:bidi="fa-IR"/>
        </w:rPr>
        <w:t>ی</w:t>
      </w:r>
      <w:r w:rsidR="00AF565E" w:rsidRPr="00DA35E1">
        <w:rPr>
          <w:rFonts w:cs="B Zar" w:hint="cs"/>
          <w:rtl/>
          <w:lang w:bidi="fa-IR"/>
        </w:rPr>
        <w:t xml:space="preserve"> قرار می گیرد بهتر است عنوان طرح</w:t>
      </w:r>
      <w:r>
        <w:rPr>
          <w:rFonts w:cs="B Zar" w:hint="cs"/>
          <w:rtl/>
          <w:lang w:bidi="fa-IR"/>
        </w:rPr>
        <w:t xml:space="preserve"> یا ایده</w:t>
      </w:r>
      <w:r w:rsidR="00AF565E" w:rsidRPr="00DA35E1">
        <w:rPr>
          <w:rFonts w:cs="B Zar" w:hint="cs"/>
          <w:rtl/>
          <w:lang w:bidi="fa-IR"/>
        </w:rPr>
        <w:t xml:space="preserve"> تا جای ممکن بصورت شفاف و به همراه </w:t>
      </w:r>
      <w:r>
        <w:rPr>
          <w:rFonts w:cs="B Zar" w:hint="cs"/>
          <w:rtl/>
          <w:lang w:bidi="fa-IR"/>
        </w:rPr>
        <w:t>جزئیات لازم ذکر ش</w:t>
      </w:r>
      <w:r w:rsidR="00C56CFA" w:rsidRPr="00DA35E1">
        <w:rPr>
          <w:rFonts w:cs="B Zar" w:hint="cs"/>
          <w:rtl/>
          <w:lang w:bidi="fa-IR"/>
        </w:rPr>
        <w:t>د</w:t>
      </w:r>
      <w:r>
        <w:rPr>
          <w:rFonts w:cs="B Zar" w:hint="cs"/>
          <w:rtl/>
          <w:lang w:bidi="fa-IR"/>
        </w:rPr>
        <w:t xml:space="preserve">ه </w:t>
      </w:r>
      <w:r w:rsidR="00C85F40">
        <w:rPr>
          <w:rFonts w:cs="B Zar" w:hint="cs"/>
          <w:rtl/>
          <w:lang w:bidi="fa-IR"/>
        </w:rPr>
        <w:t>واز</w:t>
      </w:r>
      <w:r w:rsidR="00C56CFA" w:rsidRPr="00DA35E1">
        <w:rPr>
          <w:rFonts w:cs="B Zar" w:hint="cs"/>
          <w:rtl/>
          <w:lang w:bidi="fa-IR"/>
        </w:rPr>
        <w:t xml:space="preserve">کلی گویی خودداری شود. همچنین پیشنهاد می </w:t>
      </w:r>
      <w:r w:rsidR="00C85F40">
        <w:rPr>
          <w:rFonts w:cs="B Zar" w:hint="cs"/>
          <w:rtl/>
          <w:lang w:bidi="fa-IR"/>
        </w:rPr>
        <w:t>شود در</w:t>
      </w:r>
      <w:r w:rsidR="00C56CFA" w:rsidRPr="00DA35E1">
        <w:rPr>
          <w:rFonts w:cs="B Zar" w:hint="cs"/>
          <w:rtl/>
          <w:lang w:bidi="fa-IR"/>
        </w:rPr>
        <w:t xml:space="preserve">صورتیکه نتیجه نهایی ایده یا طرح چند محصول می باشد </w:t>
      </w:r>
      <w:r>
        <w:rPr>
          <w:rFonts w:cs="B Zar" w:hint="cs"/>
          <w:rtl/>
          <w:lang w:bidi="fa-IR"/>
        </w:rPr>
        <w:t>بهتر است بر</w:t>
      </w:r>
      <w:r w:rsidR="00C56CFA" w:rsidRPr="00DA35E1">
        <w:rPr>
          <w:rFonts w:cs="B Zar" w:hint="cs"/>
          <w:rtl/>
          <w:lang w:bidi="fa-IR"/>
        </w:rPr>
        <w:t xml:space="preserve"> روی محصول شاخص و مهم با توجیه اقتصادی بالا تاکید شود.</w:t>
      </w:r>
    </w:p>
    <w:p w:rsidR="00C56CFA" w:rsidRPr="00DA35E1" w:rsidRDefault="00C56CFA" w:rsidP="00894785">
      <w:pPr>
        <w:pStyle w:val="ListParagraph"/>
        <w:numPr>
          <w:ilvl w:val="0"/>
          <w:numId w:val="1"/>
        </w:numPr>
        <w:bidi/>
        <w:jc w:val="both"/>
        <w:rPr>
          <w:rFonts w:cs="B Zar"/>
          <w:lang w:bidi="fa-IR"/>
        </w:rPr>
      </w:pPr>
      <w:r w:rsidRPr="00DA35E1">
        <w:rPr>
          <w:rFonts w:cs="B Zar" w:hint="cs"/>
          <w:rtl/>
          <w:lang w:bidi="fa-IR"/>
        </w:rPr>
        <w:t>منظور از</w:t>
      </w:r>
      <w:r w:rsidR="00EB6CD3">
        <w:rPr>
          <w:rFonts w:cs="B Zar" w:hint="cs"/>
          <w:rtl/>
          <w:lang w:bidi="fa-IR"/>
        </w:rPr>
        <w:t xml:space="preserve"> مدت زمان اجرای ایده</w:t>
      </w:r>
      <w:r w:rsidR="00C85F40">
        <w:rPr>
          <w:rFonts w:cs="B Zar" w:hint="cs"/>
          <w:rtl/>
          <w:lang w:bidi="fa-IR"/>
        </w:rPr>
        <w:t>،</w:t>
      </w:r>
      <w:r w:rsidR="00EB6CD3">
        <w:rPr>
          <w:rFonts w:cs="B Zar" w:hint="cs"/>
          <w:rtl/>
          <w:lang w:bidi="fa-IR"/>
        </w:rPr>
        <w:t xml:space="preserve"> زمان مورد ن</w:t>
      </w:r>
      <w:r w:rsidRPr="00DA35E1">
        <w:rPr>
          <w:rFonts w:cs="B Zar" w:hint="cs"/>
          <w:rtl/>
          <w:lang w:bidi="fa-IR"/>
        </w:rPr>
        <w:t>یاز برای تبد</w:t>
      </w:r>
      <w:r w:rsidR="00EB6CD3">
        <w:rPr>
          <w:rFonts w:cs="B Zar" w:hint="cs"/>
          <w:rtl/>
          <w:lang w:bidi="fa-IR"/>
        </w:rPr>
        <w:t>یل ایده به محصول می باشد و فرآیند تجاری سازی جزء</w:t>
      </w:r>
      <w:r w:rsidRPr="00DA35E1">
        <w:rPr>
          <w:rFonts w:cs="B Zar" w:hint="cs"/>
          <w:rtl/>
          <w:lang w:bidi="fa-IR"/>
        </w:rPr>
        <w:t xml:space="preserve"> فاز بندی و</w:t>
      </w:r>
      <w:r w:rsidR="00EB6CD3">
        <w:rPr>
          <w:rFonts w:cs="B Zar" w:hint="cs"/>
          <w:rtl/>
          <w:lang w:bidi="fa-IR"/>
        </w:rPr>
        <w:t>مراحل</w:t>
      </w:r>
      <w:r w:rsidRPr="00DA35E1">
        <w:rPr>
          <w:rFonts w:cs="B Zar" w:hint="cs"/>
          <w:rtl/>
          <w:lang w:bidi="fa-IR"/>
        </w:rPr>
        <w:t xml:space="preserve"> اجرای طرح</w:t>
      </w:r>
      <w:r w:rsidR="00EB6CD3">
        <w:rPr>
          <w:rFonts w:cs="B Zar" w:hint="cs"/>
          <w:rtl/>
          <w:lang w:bidi="fa-IR"/>
        </w:rPr>
        <w:t xml:space="preserve"> ذکر نشود</w:t>
      </w:r>
      <w:r w:rsidRPr="00DA35E1">
        <w:rPr>
          <w:rFonts w:cs="B Zar" w:hint="cs"/>
          <w:rtl/>
          <w:lang w:bidi="fa-IR"/>
        </w:rPr>
        <w:t>.</w:t>
      </w:r>
      <w:r w:rsidR="00DA35E1" w:rsidRPr="00DA35E1">
        <w:rPr>
          <w:rFonts w:cs="B Zar" w:hint="cs"/>
          <w:rtl/>
          <w:lang w:bidi="fa-IR"/>
        </w:rPr>
        <w:t xml:space="preserve"> </w:t>
      </w:r>
      <w:r w:rsidR="00DA35E1" w:rsidRPr="00DA35E1">
        <w:rPr>
          <w:rFonts w:cs="B Zar" w:hint="cs"/>
          <w:b/>
          <w:bCs/>
          <w:i/>
          <w:iCs/>
          <w:rtl/>
          <w:lang w:bidi="fa-IR"/>
        </w:rPr>
        <w:t>مدت زمان اجرای ایده حداکثر</w:t>
      </w:r>
      <w:r w:rsidR="00894785">
        <w:rPr>
          <w:rFonts w:cs="B Zar" w:hint="cs"/>
          <w:b/>
          <w:bCs/>
          <w:i/>
          <w:iCs/>
          <w:rtl/>
          <w:lang w:bidi="fa-IR"/>
        </w:rPr>
        <w:t>18</w:t>
      </w:r>
      <w:r w:rsidR="00DA35E1" w:rsidRPr="00DA35E1">
        <w:rPr>
          <w:rFonts w:cs="B Zar" w:hint="cs"/>
          <w:b/>
          <w:bCs/>
          <w:i/>
          <w:iCs/>
          <w:rtl/>
          <w:lang w:bidi="fa-IR"/>
        </w:rPr>
        <w:t xml:space="preserve"> ماه می باشد.</w:t>
      </w:r>
    </w:p>
    <w:p w:rsidR="00DA35E1" w:rsidRDefault="00DA35E1" w:rsidP="00E5403F">
      <w:pPr>
        <w:pStyle w:val="ListParagraph"/>
        <w:numPr>
          <w:ilvl w:val="0"/>
          <w:numId w:val="1"/>
        </w:numPr>
        <w:bidi/>
        <w:jc w:val="both"/>
        <w:rPr>
          <w:rFonts w:cs="B Zar"/>
          <w:b/>
          <w:bCs/>
          <w:i/>
          <w:iCs/>
          <w:u w:val="single"/>
          <w:lang w:bidi="fa-IR"/>
        </w:rPr>
      </w:pPr>
      <w:r w:rsidRPr="00E5403F">
        <w:rPr>
          <w:rFonts w:cs="B Zar" w:hint="cs"/>
          <w:b/>
          <w:bCs/>
          <w:i/>
          <w:iCs/>
          <w:u w:val="single"/>
          <w:rtl/>
          <w:lang w:bidi="fa-IR"/>
        </w:rPr>
        <w:t>بحث بازاریابی و تجاری سازی طرح در مراحل فازبندی عنوان نشود.</w:t>
      </w:r>
    </w:p>
    <w:p w:rsidR="00E5403F" w:rsidRDefault="00E5403F" w:rsidP="00E5403F">
      <w:pPr>
        <w:pStyle w:val="ListParagraph"/>
        <w:bidi/>
        <w:jc w:val="both"/>
        <w:rPr>
          <w:rFonts w:cs="B Zar"/>
          <w:b/>
          <w:bCs/>
          <w:i/>
          <w:iCs/>
          <w:u w:val="single"/>
          <w:lang w:bidi="fa-IR"/>
        </w:rPr>
      </w:pPr>
    </w:p>
    <w:p w:rsidR="00E5403F" w:rsidRDefault="00E5403F" w:rsidP="00E5403F">
      <w:pPr>
        <w:pStyle w:val="ListParagraph"/>
        <w:numPr>
          <w:ilvl w:val="0"/>
          <w:numId w:val="1"/>
        </w:numPr>
        <w:bidi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 xml:space="preserve">فازبندی اجرای طرح در </w:t>
      </w:r>
      <w:r w:rsidRPr="00FB0118">
        <w:rPr>
          <w:rFonts w:cs="B Zar" w:hint="cs"/>
          <w:u w:val="single"/>
          <w:rtl/>
          <w:lang w:bidi="fa-IR"/>
        </w:rPr>
        <w:t xml:space="preserve">4 </w:t>
      </w:r>
      <w:r>
        <w:rPr>
          <w:rFonts w:cs="B Zar" w:hint="cs"/>
          <w:rtl/>
          <w:lang w:bidi="fa-IR"/>
        </w:rPr>
        <w:t>مرحله یا فاز تنظیم گردد.</w:t>
      </w:r>
    </w:p>
    <w:p w:rsidR="00C6279E" w:rsidRDefault="00C6279E" w:rsidP="00E5403F">
      <w:pPr>
        <w:pStyle w:val="ListParagraph"/>
        <w:numPr>
          <w:ilvl w:val="0"/>
          <w:numId w:val="1"/>
        </w:numPr>
        <w:bidi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مراحل فاز بندی:</w:t>
      </w:r>
    </w:p>
    <w:p w:rsidR="00C6279E" w:rsidRDefault="00FB0118" w:rsidP="00E5403F">
      <w:pPr>
        <w:pStyle w:val="ListParagraph"/>
        <w:bidi/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فاز اول: اصلاح،تهیه نقشه، بررسی</w:t>
      </w:r>
      <w:r w:rsidR="00C6279E">
        <w:rPr>
          <w:rFonts w:cs="B Zar" w:hint="cs"/>
          <w:rtl/>
          <w:lang w:bidi="fa-IR"/>
        </w:rPr>
        <w:t xml:space="preserve"> ،جمع آوری اطلاعات مورد نیاز</w:t>
      </w:r>
    </w:p>
    <w:p w:rsidR="00C6279E" w:rsidRDefault="00C6279E" w:rsidP="00E5403F">
      <w:pPr>
        <w:pStyle w:val="ListParagraph"/>
        <w:bidi/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فاز دوم: تهیه مواد و تجهیزات مورد نیاز</w:t>
      </w:r>
    </w:p>
    <w:p w:rsidR="00C6279E" w:rsidRDefault="00C6279E" w:rsidP="00E5403F">
      <w:pPr>
        <w:pStyle w:val="ListParagraph"/>
        <w:bidi/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فاز سوم: مونتاژو تولید نمونه  محصول </w:t>
      </w:r>
    </w:p>
    <w:p w:rsidR="00C6279E" w:rsidRDefault="00C6279E" w:rsidP="00E5403F">
      <w:pPr>
        <w:pStyle w:val="ListParagraph"/>
        <w:numPr>
          <w:ilvl w:val="0"/>
          <w:numId w:val="1"/>
        </w:numPr>
        <w:bidi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فاز چهارم: تست نمونه نهایی / اخذ تایدیه از مراکز ذی صلاح</w:t>
      </w:r>
    </w:p>
    <w:p w:rsidR="00DA35E1" w:rsidRDefault="00DA35E1" w:rsidP="00894785">
      <w:pPr>
        <w:pStyle w:val="ListParagraph"/>
        <w:numPr>
          <w:ilvl w:val="0"/>
          <w:numId w:val="1"/>
        </w:numPr>
        <w:bidi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 xml:space="preserve">در جدول </w:t>
      </w:r>
      <w:r w:rsidR="00894785">
        <w:rPr>
          <w:rFonts w:cs="B Zar" w:hint="cs"/>
          <w:sz w:val="20"/>
          <w:szCs w:val="20"/>
          <w:rtl/>
          <w:lang w:bidi="fa-IR"/>
        </w:rPr>
        <w:t>بعد از فاز بندی</w:t>
      </w:r>
      <w:r w:rsidR="00C6279E" w:rsidRPr="00C6279E">
        <w:rPr>
          <w:rFonts w:cs="B Zar" w:hint="cs"/>
          <w:b/>
          <w:bCs/>
          <w:i/>
          <w:iCs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>وضعیت تقدم و تاخر و هم پوشانی فازها بر اساس ماه مشخص ومدیریت گردد</w:t>
      </w:r>
    </w:p>
    <w:p w:rsidR="00DA35E1" w:rsidRDefault="00DA35E1" w:rsidP="008C2776">
      <w:pPr>
        <w:pStyle w:val="ListParagraph"/>
        <w:numPr>
          <w:ilvl w:val="0"/>
          <w:numId w:val="1"/>
        </w:numPr>
        <w:bidi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 xml:space="preserve">حداکثر اعتبار تخصیصی برای اجرای ایده </w:t>
      </w:r>
      <w:r w:rsidR="008C2776">
        <w:rPr>
          <w:rFonts w:cs="B Zar" w:hint="cs"/>
          <w:u w:val="single"/>
          <w:rtl/>
          <w:lang w:bidi="fa-IR"/>
        </w:rPr>
        <w:t>30</w:t>
      </w:r>
      <w:r w:rsidRPr="00E5403F">
        <w:rPr>
          <w:rFonts w:cs="B Zar" w:hint="cs"/>
          <w:u w:val="single"/>
          <w:rtl/>
          <w:lang w:bidi="fa-IR"/>
        </w:rPr>
        <w:t>0</w:t>
      </w:r>
      <w:r>
        <w:rPr>
          <w:rFonts w:cs="B Zar" w:hint="cs"/>
          <w:rtl/>
          <w:lang w:bidi="fa-IR"/>
        </w:rPr>
        <w:t xml:space="preserve"> میلون ریال تحت عنوان اعتبار تحقیقاتی می باشد که طی ردیف های </w:t>
      </w:r>
      <w:r w:rsidRPr="00E5403F">
        <w:rPr>
          <w:rFonts w:cs="B Zar" w:hint="cs"/>
          <w:b/>
          <w:bCs/>
          <w:sz w:val="20"/>
          <w:szCs w:val="20"/>
          <w:rtl/>
          <w:lang w:bidi="fa-IR"/>
        </w:rPr>
        <w:t>1-15 تا 3-15</w:t>
      </w:r>
      <w:r w:rsidRPr="00E5403F">
        <w:rPr>
          <w:rFonts w:cs="B Zar" w:hint="cs"/>
          <w:rtl/>
          <w:lang w:bidi="fa-IR"/>
        </w:rPr>
        <w:t xml:space="preserve"> </w:t>
      </w:r>
      <w:r w:rsidR="00C6279E">
        <w:rPr>
          <w:rFonts w:cs="B Zar" w:hint="cs"/>
          <w:rtl/>
          <w:lang w:bidi="fa-IR"/>
        </w:rPr>
        <w:t xml:space="preserve">فرم </w:t>
      </w:r>
      <w:r w:rsidR="00C6279E">
        <w:rPr>
          <w:rFonts w:cs="B Zar"/>
          <w:lang w:bidi="fa-IR"/>
        </w:rPr>
        <w:t>AP</w:t>
      </w:r>
      <w:r w:rsidR="00C6279E">
        <w:rPr>
          <w:rFonts w:cs="B Zar" w:hint="cs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>بر آورد و پیش بینی شود.</w:t>
      </w:r>
    </w:p>
    <w:p w:rsidR="00F40D15" w:rsidRDefault="00894785" w:rsidP="00894785">
      <w:pPr>
        <w:pStyle w:val="ListParagraph"/>
        <w:numPr>
          <w:ilvl w:val="0"/>
          <w:numId w:val="1"/>
        </w:numPr>
        <w:bidi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 xml:space="preserve">جدول </w:t>
      </w:r>
      <w:r w:rsidR="00323950">
        <w:rPr>
          <w:rFonts w:cs="B Zar" w:hint="cs"/>
          <w:rtl/>
          <w:lang w:bidi="fa-IR"/>
        </w:rPr>
        <w:t xml:space="preserve">مربوط به </w:t>
      </w:r>
      <w:r w:rsidR="00E5403F">
        <w:rPr>
          <w:rFonts w:cs="B Zar" w:hint="cs"/>
          <w:rtl/>
          <w:lang w:bidi="fa-IR"/>
        </w:rPr>
        <w:t xml:space="preserve">مشاوره </w:t>
      </w:r>
      <w:r w:rsidR="00EE6DBA">
        <w:rPr>
          <w:rFonts w:cs="B Zar" w:hint="cs"/>
          <w:rtl/>
          <w:lang w:bidi="fa-IR"/>
        </w:rPr>
        <w:t xml:space="preserve"> تخصصی صرفا برای مشاورانی </w:t>
      </w:r>
      <w:r w:rsidR="00263C0E">
        <w:rPr>
          <w:rFonts w:cs="B Zar" w:hint="cs"/>
          <w:rtl/>
          <w:lang w:bidi="fa-IR"/>
        </w:rPr>
        <w:t>قابل تکمیل هست که جزء هیئت موسسین و اعضای اصلی شرکت نباشند و مشمول پرداخت حق الزحمه شوند،هزینه مشاوره تخصصی نباید بیش از 20 درصد هزینه کل اجرای طرح باشد.</w:t>
      </w:r>
    </w:p>
    <w:p w:rsidR="00684F68" w:rsidRDefault="00B53F34" w:rsidP="00E5403F">
      <w:pPr>
        <w:pStyle w:val="ListParagraph"/>
        <w:numPr>
          <w:ilvl w:val="0"/>
          <w:numId w:val="1"/>
        </w:numPr>
        <w:bidi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 xml:space="preserve">هزینه خرید مواد وتجهیزات لازم نباید برای تولید انبوه محصول در نظر گرفته شود بلکه تولید نمونه محصول مد نظر می باشد همچنین برای تولید محصول خرید تجهیزات و ماشین آلات کارگاهی توجیه نداشته و حدالمقدور از خدمات آزمایشگاهی و </w:t>
      </w:r>
      <w:r w:rsidR="00684F68">
        <w:rPr>
          <w:rFonts w:cs="B Zar" w:hint="cs"/>
          <w:rtl/>
          <w:lang w:bidi="fa-IR"/>
        </w:rPr>
        <w:t>کارگاهی مراکز مختلف استفاده گردد.</w:t>
      </w:r>
    </w:p>
    <w:p w:rsidR="00DA35E1" w:rsidRDefault="00C6279E" w:rsidP="00F01EE9">
      <w:pPr>
        <w:pStyle w:val="ListParagraph"/>
        <w:numPr>
          <w:ilvl w:val="0"/>
          <w:numId w:val="1"/>
        </w:numPr>
        <w:bidi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 xml:space="preserve">حداکثر اعتبار قابل پرداخت برای هزینه های پشتیبانی شرکت </w:t>
      </w:r>
      <w:r w:rsidR="00F01EE9">
        <w:rPr>
          <w:rFonts w:cs="B Zar" w:hint="cs"/>
          <w:u w:val="single"/>
          <w:rtl/>
          <w:lang w:bidi="fa-IR"/>
        </w:rPr>
        <w:t>2</w:t>
      </w:r>
      <w:r w:rsidRPr="00FB0118">
        <w:rPr>
          <w:rFonts w:cs="B Zar" w:hint="cs"/>
          <w:u w:val="single"/>
          <w:rtl/>
          <w:lang w:bidi="fa-IR"/>
        </w:rPr>
        <w:t>00</w:t>
      </w:r>
      <w:r w:rsidRPr="00FB0118">
        <w:rPr>
          <w:rFonts w:cs="B Zar" w:hint="cs"/>
          <w:rtl/>
          <w:lang w:bidi="fa-IR"/>
        </w:rPr>
        <w:t xml:space="preserve"> </w:t>
      </w:r>
      <w:r w:rsidR="00FB0118">
        <w:rPr>
          <w:rFonts w:cs="B Zar" w:hint="cs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 xml:space="preserve">میلیون ریال می باشد که </w:t>
      </w:r>
      <w:r w:rsidR="00E5403F">
        <w:rPr>
          <w:rFonts w:cs="B Zar" w:hint="cs"/>
          <w:rtl/>
          <w:lang w:bidi="fa-IR"/>
        </w:rPr>
        <w:t xml:space="preserve">در ردیف </w:t>
      </w:r>
      <w:r w:rsidR="00E5403F" w:rsidRPr="00E5403F">
        <w:rPr>
          <w:rFonts w:cs="B Zar" w:hint="cs"/>
          <w:u w:val="single"/>
          <w:rtl/>
          <w:lang w:bidi="fa-IR"/>
        </w:rPr>
        <w:t>7</w:t>
      </w:r>
      <w:r w:rsidR="00E5403F">
        <w:rPr>
          <w:rFonts w:cs="B Zar" w:hint="cs"/>
          <w:rtl/>
          <w:lang w:bidi="fa-IR"/>
        </w:rPr>
        <w:t xml:space="preserve"> فرم </w:t>
      </w:r>
      <w:r w:rsidR="00E5403F">
        <w:rPr>
          <w:rFonts w:cs="B Zar"/>
          <w:lang w:bidi="fa-IR"/>
        </w:rPr>
        <w:t>BP</w:t>
      </w:r>
      <w:r w:rsidR="00E5403F">
        <w:rPr>
          <w:rFonts w:cs="B Zar" w:hint="cs"/>
          <w:rtl/>
          <w:lang w:bidi="fa-IR"/>
        </w:rPr>
        <w:t xml:space="preserve"> برآورد می شود.</w:t>
      </w:r>
    </w:p>
    <w:p w:rsidR="003E46E3" w:rsidRPr="00DA35E1" w:rsidRDefault="003E46E3" w:rsidP="003E46E3">
      <w:pPr>
        <w:pStyle w:val="ListParagraph"/>
        <w:bidi/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آدرس ایمیل:</w:t>
      </w:r>
      <w:r>
        <w:rPr>
          <w:rFonts w:cs="B Zar"/>
          <w:lang w:bidi="fa-IR"/>
        </w:rPr>
        <w:t>eastp_tabriz@yahoo.com</w:t>
      </w:r>
      <w:r>
        <w:rPr>
          <w:rFonts w:cs="B Zar" w:hint="cs"/>
          <w:rtl/>
          <w:lang w:bidi="fa-IR"/>
        </w:rPr>
        <w:t xml:space="preserve">    شماره تماس:34265002</w:t>
      </w:r>
      <w:r>
        <w:rPr>
          <w:rFonts w:cs="B Zar"/>
          <w:lang w:bidi="fa-IR"/>
        </w:rPr>
        <w:t xml:space="preserve"> </w:t>
      </w:r>
      <w:r>
        <w:rPr>
          <w:rFonts w:cs="B Zar" w:hint="cs"/>
          <w:rtl/>
          <w:lang w:bidi="fa-IR"/>
        </w:rPr>
        <w:t xml:space="preserve">        تلفنخانه:34265000 </w:t>
      </w:r>
    </w:p>
    <w:sectPr w:rsidR="003E46E3" w:rsidRPr="00DA35E1" w:rsidSect="00FB0118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E7CFD"/>
    <w:multiLevelType w:val="hybridMultilevel"/>
    <w:tmpl w:val="2F2030C2"/>
    <w:lvl w:ilvl="0" w:tplc="B0A8AC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AF565E"/>
    <w:rsid w:val="00071EC9"/>
    <w:rsid w:val="000B26F8"/>
    <w:rsid w:val="000E6CB8"/>
    <w:rsid w:val="00141B8A"/>
    <w:rsid w:val="00152909"/>
    <w:rsid w:val="00160421"/>
    <w:rsid w:val="00183FD8"/>
    <w:rsid w:val="001A7D38"/>
    <w:rsid w:val="001F2A56"/>
    <w:rsid w:val="00263C0E"/>
    <w:rsid w:val="002721DE"/>
    <w:rsid w:val="00292E01"/>
    <w:rsid w:val="002A03C6"/>
    <w:rsid w:val="002A2679"/>
    <w:rsid w:val="002C65E5"/>
    <w:rsid w:val="002D519E"/>
    <w:rsid w:val="002E7E5E"/>
    <w:rsid w:val="002F2745"/>
    <w:rsid w:val="003016C2"/>
    <w:rsid w:val="00323950"/>
    <w:rsid w:val="00324E4B"/>
    <w:rsid w:val="003E46E3"/>
    <w:rsid w:val="003F0F4D"/>
    <w:rsid w:val="0041376D"/>
    <w:rsid w:val="00445886"/>
    <w:rsid w:val="00502E39"/>
    <w:rsid w:val="00521C6D"/>
    <w:rsid w:val="005532B1"/>
    <w:rsid w:val="00563743"/>
    <w:rsid w:val="005849CF"/>
    <w:rsid w:val="005B2495"/>
    <w:rsid w:val="005B24CA"/>
    <w:rsid w:val="005E4A36"/>
    <w:rsid w:val="00616C7C"/>
    <w:rsid w:val="006325D0"/>
    <w:rsid w:val="00684F68"/>
    <w:rsid w:val="006B7BA7"/>
    <w:rsid w:val="0070000E"/>
    <w:rsid w:val="007340CE"/>
    <w:rsid w:val="00742215"/>
    <w:rsid w:val="007A567A"/>
    <w:rsid w:val="008019FF"/>
    <w:rsid w:val="0080708A"/>
    <w:rsid w:val="00884BF8"/>
    <w:rsid w:val="00894785"/>
    <w:rsid w:val="00895712"/>
    <w:rsid w:val="008B20C4"/>
    <w:rsid w:val="008B4261"/>
    <w:rsid w:val="008C2776"/>
    <w:rsid w:val="008C5255"/>
    <w:rsid w:val="008D4C1B"/>
    <w:rsid w:val="009130FC"/>
    <w:rsid w:val="00984BB8"/>
    <w:rsid w:val="00A81880"/>
    <w:rsid w:val="00AB161C"/>
    <w:rsid w:val="00AC476C"/>
    <w:rsid w:val="00AF565E"/>
    <w:rsid w:val="00B25E54"/>
    <w:rsid w:val="00B53F34"/>
    <w:rsid w:val="00B6241F"/>
    <w:rsid w:val="00B82BF8"/>
    <w:rsid w:val="00BB2099"/>
    <w:rsid w:val="00BC0250"/>
    <w:rsid w:val="00BC3224"/>
    <w:rsid w:val="00BE4DC0"/>
    <w:rsid w:val="00C03118"/>
    <w:rsid w:val="00C56CFA"/>
    <w:rsid w:val="00C6279E"/>
    <w:rsid w:val="00C7182B"/>
    <w:rsid w:val="00C85F40"/>
    <w:rsid w:val="00CA14B7"/>
    <w:rsid w:val="00CA2756"/>
    <w:rsid w:val="00CF19C4"/>
    <w:rsid w:val="00D50FF5"/>
    <w:rsid w:val="00D87C5A"/>
    <w:rsid w:val="00DA0E64"/>
    <w:rsid w:val="00DA35E1"/>
    <w:rsid w:val="00DD55EC"/>
    <w:rsid w:val="00DF2BE9"/>
    <w:rsid w:val="00E11684"/>
    <w:rsid w:val="00E40A41"/>
    <w:rsid w:val="00E51B61"/>
    <w:rsid w:val="00E5403F"/>
    <w:rsid w:val="00E548AC"/>
    <w:rsid w:val="00E54D6C"/>
    <w:rsid w:val="00E57E0E"/>
    <w:rsid w:val="00EA2CE6"/>
    <w:rsid w:val="00EB6CD3"/>
    <w:rsid w:val="00ED5128"/>
    <w:rsid w:val="00EE6DBA"/>
    <w:rsid w:val="00F01EE9"/>
    <w:rsid w:val="00F16FC9"/>
    <w:rsid w:val="00F40D15"/>
    <w:rsid w:val="00F50339"/>
    <w:rsid w:val="00F55A8B"/>
    <w:rsid w:val="00F65C6A"/>
    <w:rsid w:val="00F66205"/>
    <w:rsid w:val="00FA76AC"/>
    <w:rsid w:val="00FB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2016-01-26T12:15:00Z</dcterms:created>
  <dcterms:modified xsi:type="dcterms:W3CDTF">2017-04-16T06:01:00Z</dcterms:modified>
</cp:coreProperties>
</file>